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21" w:rsidRDefault="00F25421"/>
    <w:p w:rsidR="00E974C1" w:rsidRDefault="00E974C1"/>
    <w:p w:rsidR="00E974C1" w:rsidRPr="00006836" w:rsidRDefault="00E974C1" w:rsidP="00E974C1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УТВЪРДИЛ: ................................</w:t>
      </w:r>
    </w:p>
    <w:p w:rsidR="00E974C1" w:rsidRPr="00006836" w:rsidRDefault="00E974C1" w:rsidP="00E974C1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ТАНЯ КЕЧЕВА</w:t>
      </w:r>
    </w:p>
    <w:p w:rsidR="00E974C1" w:rsidRPr="00006836" w:rsidRDefault="00E974C1" w:rsidP="00E974C1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ДИРЕКТОР НА ДГ № 91 „СЛЪНЧЕВ КЪТ“</w:t>
      </w:r>
    </w:p>
    <w:p w:rsidR="00E974C1" w:rsidRPr="00006836" w:rsidRDefault="00E87A50" w:rsidP="00E974C1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със ЗАПОВЕД № РД07-2-02/19.09.2022</w:t>
      </w:r>
      <w:r w:rsidR="00E974C1" w:rsidRPr="00006836">
        <w:rPr>
          <w:rFonts w:ascii="Times New Roman" w:hAnsi="Times New Roman" w:cs="Times New Roman"/>
          <w:sz w:val="24"/>
          <w:szCs w:val="24"/>
          <w:u w:val="none"/>
        </w:rPr>
        <w:t>г.</w:t>
      </w:r>
    </w:p>
    <w:p w:rsidR="00E974C1" w:rsidRDefault="00E974C1" w:rsidP="00E974C1">
      <w:pPr>
        <w:pStyle w:val="Title"/>
        <w:jc w:val="left"/>
      </w:pPr>
    </w:p>
    <w:p w:rsidR="00E974C1" w:rsidRDefault="00E974C1"/>
    <w:p w:rsidR="00607B74" w:rsidRDefault="00607B74"/>
    <w:p w:rsidR="00E974C1" w:rsidRDefault="00E974C1"/>
    <w:p w:rsidR="00E974C1" w:rsidRDefault="00E974C1" w:rsidP="00E974C1">
      <w:pPr>
        <w:jc w:val="center"/>
        <w:rPr>
          <w:b/>
          <w:i/>
          <w:sz w:val="36"/>
          <w:szCs w:val="36"/>
        </w:rPr>
      </w:pPr>
    </w:p>
    <w:p w:rsidR="00911AE0" w:rsidRPr="00607B74" w:rsidRDefault="00911AE0" w:rsidP="00911A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44"/>
          <w:lang w:val="bg-BG"/>
        </w:rPr>
      </w:pPr>
      <w:r w:rsidRPr="00607B74">
        <w:rPr>
          <w:rFonts w:ascii="Times New Roman" w:eastAsia="Times New Roman" w:hAnsi="Times New Roman" w:cs="Times New Roman"/>
          <w:b/>
          <w:bCs/>
          <w:sz w:val="96"/>
          <w:szCs w:val="44"/>
          <w:lang w:val="ru-RU"/>
        </w:rPr>
        <w:t xml:space="preserve">ГОДИШЕН </w:t>
      </w:r>
      <w:r w:rsidRPr="00607B74">
        <w:rPr>
          <w:rFonts w:ascii="Times New Roman" w:eastAsia="Times New Roman" w:hAnsi="Times New Roman" w:cs="Times New Roman"/>
          <w:b/>
          <w:bCs/>
          <w:sz w:val="96"/>
          <w:szCs w:val="44"/>
          <w:lang w:val="bg-BG"/>
        </w:rPr>
        <w:t xml:space="preserve">  ПЛАН</w:t>
      </w:r>
    </w:p>
    <w:p w:rsidR="00911AE0" w:rsidRPr="00607B74" w:rsidRDefault="00911AE0" w:rsidP="00911AE0">
      <w:pPr>
        <w:spacing w:after="200" w:line="276" w:lineRule="auto"/>
        <w:rPr>
          <w:rFonts w:ascii="Calibri" w:eastAsia="Calibri" w:hAnsi="Calibri" w:cs="Times New Roman"/>
          <w:sz w:val="40"/>
          <w:lang w:val="bg-BG"/>
        </w:rPr>
      </w:pPr>
    </w:p>
    <w:p w:rsidR="00911AE0" w:rsidRPr="00607B74" w:rsidRDefault="00911AE0" w:rsidP="00911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4"/>
          <w:lang w:val="bg-BG"/>
        </w:rPr>
      </w:pPr>
      <w:r w:rsidRPr="00607B74">
        <w:rPr>
          <w:rFonts w:ascii="Times New Roman" w:eastAsia="Calibri" w:hAnsi="Times New Roman" w:cs="Times New Roman"/>
          <w:b/>
          <w:sz w:val="48"/>
          <w:szCs w:val="44"/>
          <w:lang w:val="bg-BG"/>
        </w:rPr>
        <w:t>ЗА УЧЕБНАТА 2022/2023 ГОДИНА</w:t>
      </w:r>
    </w:p>
    <w:p w:rsidR="00911AE0" w:rsidRPr="00607B74" w:rsidRDefault="00911AE0" w:rsidP="00911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2"/>
          <w:lang w:val="bg-BG"/>
        </w:rPr>
      </w:pPr>
    </w:p>
    <w:p w:rsidR="00911AE0" w:rsidRPr="00607B74" w:rsidRDefault="00911AE0" w:rsidP="00911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2"/>
          <w:lang w:val="bg-BG"/>
        </w:rPr>
      </w:pPr>
      <w:r w:rsidRPr="00607B74">
        <w:rPr>
          <w:rFonts w:ascii="Times New Roman" w:eastAsia="Calibri" w:hAnsi="Times New Roman" w:cs="Times New Roman"/>
          <w:b/>
          <w:sz w:val="36"/>
          <w:szCs w:val="32"/>
          <w:lang w:val="bg-BG"/>
        </w:rPr>
        <w:t>НА</w:t>
      </w:r>
    </w:p>
    <w:p w:rsidR="00911AE0" w:rsidRPr="00607B74" w:rsidRDefault="00911AE0" w:rsidP="00911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2"/>
          <w:lang w:val="bg-BG"/>
        </w:rPr>
      </w:pPr>
    </w:p>
    <w:p w:rsidR="00911AE0" w:rsidRPr="00607B74" w:rsidRDefault="00911AE0" w:rsidP="00911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32"/>
          <w:lang w:val="bg-BG"/>
        </w:rPr>
      </w:pPr>
      <w:r w:rsidRPr="00607B74">
        <w:rPr>
          <w:rFonts w:ascii="Times New Roman" w:eastAsia="Calibri" w:hAnsi="Times New Roman" w:cs="Times New Roman"/>
          <w:b/>
          <w:sz w:val="48"/>
          <w:szCs w:val="32"/>
          <w:lang w:val="bg-BG"/>
        </w:rPr>
        <w:t>ДЕТСКА ГРАДИНА №91</w:t>
      </w:r>
    </w:p>
    <w:p w:rsidR="00911AE0" w:rsidRPr="00607B74" w:rsidRDefault="00911AE0" w:rsidP="00911A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32"/>
          <w:lang w:val="bg-BG"/>
        </w:rPr>
      </w:pPr>
      <w:r w:rsidRPr="00607B74">
        <w:rPr>
          <w:rFonts w:ascii="Times New Roman" w:eastAsia="Calibri" w:hAnsi="Times New Roman" w:cs="Times New Roman"/>
          <w:b/>
          <w:sz w:val="48"/>
          <w:szCs w:val="32"/>
          <w:lang w:val="bg-BG"/>
        </w:rPr>
        <w:t>“СЛЪНЧЕВ КЪТ”</w:t>
      </w:r>
    </w:p>
    <w:p w:rsidR="00911AE0" w:rsidRPr="00607B74" w:rsidRDefault="00911AE0" w:rsidP="00911A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32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b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b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b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b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КРАТЪК АНАЛИЗ И ОЦЕНКА НА ДЕЙСТВИТЕЛНОТО СЪСТОЯНИЕ НА ДЕЙНОСТТА НА ДЕТСКОТО ЗАВЕДЕНИЕ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        Детска градина №91 „Слънчев кът” е общинско детско заведение, което е открито през 1991година. Състои се от две свързани помежду си сгради. Едната е на два етажа, а другата – на три. В сградата се пом</w:t>
      </w:r>
      <w:r w:rsidR="00E87A50">
        <w:rPr>
          <w:rFonts w:ascii="Times New Roman" w:eastAsia="Calibri" w:hAnsi="Times New Roman" w:cs="Times New Roman"/>
          <w:sz w:val="24"/>
          <w:szCs w:val="24"/>
          <w:lang w:val="bg-BG"/>
        </w:rPr>
        <w:t>ещават 8 градински и 3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яслени групи.</w:t>
      </w:r>
    </w:p>
    <w:p w:rsidR="00911AE0" w:rsidRPr="00911AE0" w:rsidRDefault="00E87A5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911AE0">
        <w:rPr>
          <w:rFonts w:ascii="Times New Roman" w:eastAsia="Calibri" w:hAnsi="Times New Roman" w:cs="Times New Roman"/>
          <w:sz w:val="24"/>
          <w:szCs w:val="24"/>
          <w:lang w:val="bg-BG"/>
        </w:rPr>
        <w:t>Към 15.09.2022г.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година в детското заведение са записани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27</w:t>
      </w:r>
      <w:r w:rsid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6 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бр. деца, при капацитет 300, има и много чакащи в ИСОДЗ.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Състоянието на сградния фонд е следното:</w:t>
      </w:r>
    </w:p>
    <w:p w:rsid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  <w:t>Благодарение на личната заинтересованост, трудът на персонала и родителите се об</w:t>
      </w:r>
      <w:r w:rsidR="00E87A5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новяват помещенията в групите. 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Изградени са две площадки по Безопасност на движението  по пътищата, съвместно със Столична община, закупени са акумулаторни автомобили, сигнални жилетки и пътни знаци.</w:t>
      </w:r>
      <w:r w:rsidR="00E87A5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E87A50" w:rsidRDefault="00E87A5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  <w:t>През настоящата година е реализиран проект „Обновяване за енергийна ефективност“ на ДГ №91. Изградена е пожаро-известителна система в цялата детска градина. Подменени са всички осветителни тела с енергоспестяващи.</w:t>
      </w:r>
    </w:p>
    <w:p w:rsidR="00E87A50" w:rsidRDefault="00E87A5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фасадата на яслената група, съвместно с „Национална художествена академия“ е реализиран проект – „Изрисуване на българска шевица“.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През месец септември 2020г. детска градина №91 „Слънчев кът“ се охранява с периметрова охрана, която опазва двора от вандализъм. Направен бе основен  ремонт на ВиК инсталацията и на част от  санитарните възли в ДГ  №91.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През месец януари 2015г. с помощта на Родителското настоятелство са сменени и всички вътрешни врати в групите на детското заведение.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От месец април 2012г. директор на детската градина е г-жа Таня Стефанова Кечева.</w:t>
      </w:r>
    </w:p>
    <w:p w:rsidR="00911AE0" w:rsidRDefault="00E74114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От началото на 2022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година в детската градина са подменени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всички легла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Всички групи имат нови шкафчета за обувки. Подменят се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всички гардероби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групите. През месец август 2018г. във фоайетата на градината е изградено вътрешно видеонаблюдение.</w:t>
      </w:r>
    </w:p>
    <w:p w:rsidR="00E74114" w:rsidRPr="00911AE0" w:rsidRDefault="00E74114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От 2022г. е изградено вътрешно видеонаблюдение и в занималните на всяка от групите.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        Благодарение на родителската активност бе направен сайт на детската градина, който отразява живота на ДГ №91.  Родителското настоятелство за децата при ДГ №91 с Председател </w:t>
      </w:r>
      <w:r w:rsidR="00E74114">
        <w:rPr>
          <w:rFonts w:ascii="Times New Roman" w:eastAsia="Calibri" w:hAnsi="Times New Roman" w:cs="Times New Roman"/>
          <w:sz w:val="24"/>
          <w:szCs w:val="24"/>
          <w:lang w:val="bg-BG"/>
        </w:rPr>
        <w:t>Мадлен Цветкова,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продължава да работи за подобряване на материалната база на  детската градина. С негова помощ бе закупена и специална професионална озвучителна система за тържествата на детската градина. Активно участва при вземането на важни за детската градина решения и при организирането на Допълнителните образователни  дейности. Закупени са плазмени телевизори и пет броя интерактивни дъски за нуждите на децата на ДГ №91. 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През месец декември 2016г. , в съответствие със ЗПУО в детската градина бе създаден Обществен съвет, с председател Гергана Георгиева.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Със съдействието на издателство „Булвест 2000” бе закупена интерактивна дъска със софтуер, подходящ за работа на най-малките деца.</w:t>
      </w:r>
      <w:r w:rsidR="00E7411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11AE0" w:rsidRPr="00911AE0" w:rsidRDefault="00E74114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През 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година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усилията на педагогическия и медицинския екип бяха насочени към осигуряване на равен достъп до познанието, възпитанието и образованието в тяхното единство.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Водени от идеята на Предучилищното възпитание в детското заведение през учебната година се създаваха условия за развитие на познавателните интереси. Амбициите на целия екип са създаването на организация, съдействаща за това, децата да посещават детската градина с желание, да чувстват любовта и уважението на хората, които се грижат за тях.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МИСИЯТА на ДГ №91 е „ Осигуряване на равен достъп и качествено образование за всяко дете прието в детската градина и осигуряване на среда за провеждане на спокоен и качествен образователно-възпитателен процес.”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E74114" w:rsidP="00911AE0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Водещи цели и задачи през 2022/2023 година са</w:t>
      </w:r>
      <w:r w:rsidR="00911AE0" w:rsidRPr="00911AE0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1.  Изграждане и затвърждаване на здравословни навици на живот сред децата.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2.  Разработване и поддръжка на Уеб- страница.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3. Активно участие в проекти, финансирани от Европейските фондове и свързани с Предучилищното възпитание.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4. Участие  на педагогическите специалисти в проект  „Квалификация на педагогическите специалисти”.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5.  Качествено изпълнение на ДОС.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6.  Формиране на благоприятен социално-психологически климат в детската градина.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         Основните принципи на управление на ДГ №91 ще продължат да бъдат свързани с демократизация и хуманизация на педагогическия процес.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         Възпитателно- образователната работа ще си остане ориентирана към националните традиции и общочовешки ценности в условията на гражданско-демократично общество.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МИСИЯ НА ДЕТСКОТО ЗАВЕДЕНИЕ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         С влизането в сила на Закона за Предучилищното и Училищното образование, на 01.08.2016г, усилията на  работещите в Детска градина №91 „Слънчев кът” се насочиха към следните основни цели: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  <w:t>1. Интелектуално, емоционално, социално, духовно-нравствено и физическо развитие и подкрепа на всяко дете и на всеки ученик в съответствие с възрастта, потребностите, способностите и интересите му;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2. Съхраняване на българската национална идентичност;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3. Придобиване на компетентности, необходими за успешна реализация и активен граждански живот в съвременните общности.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4.  Придобиване на компетентности за прилагане на принципите на устойчиво развитие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5. Ранно откриване на заложбите и способностите на всяко дете и насърчаване на развитието и реализацията им.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6.  Формиране на устойчиви нагласи и мотивация за учене през целия живот.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ВИЗИЯ НА ДЕТСКОТО ЗАВЕДЕНИЕ 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Предпочитано и привлекателно детско заведение със съвременно управление, което се основава на традиции и се съобразява с европейските критерии.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ГЛОБАЛНА ЦЕЛ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        Утвърждаване на Детска градина №91 „Слънчев кът” като конкурентноспособно.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Формиране на общочовешки добродетели у децата, превръщане на ДГ №91 в център на педагогическо партньорство с родителите и привлекателно място на децата. Успешна подготовка на детето за училище чрез използване на съвременни технологии.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ОСНОВНИ ЗАДАЧИ</w:t>
      </w: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1.Формиране на позитивно отношение, изграждане на мотивационна, умствена и волева нравствена готовност у децата за бъдещата им социална позиция- ученик.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2.Да се организира обучение на децата за безопасно поведение като участници в уличното движение.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3.Да се обогатяват личностните и професионални компетенции на учителите и непедагогическия персонал.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4.Да се използват всички фактори, обуславящи образователна промяна в съдържателен и организационен смисъл.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5.Да се подобри материално-техническата база и обнови сградния фонд.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СТРАТЕГИИ В ДЕЙНОСТТА НА ДГ №91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Сътрудничество между педагогическия екип, медицински сестри, семействата, обществеността за прилагане на стратегия за опазване ценностите на детството, защита правата на децата, превенции срещу насилието.</w:t>
      </w:r>
    </w:p>
    <w:p w:rsidR="00911AE0" w:rsidRPr="00911AE0" w:rsidRDefault="00911AE0" w:rsidP="00911AE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Равен шанс за всички деца.</w:t>
      </w:r>
    </w:p>
    <w:p w:rsidR="00911AE0" w:rsidRPr="00911AE0" w:rsidRDefault="00911AE0" w:rsidP="00911AE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Провеждане на системата от здравно-профилактични дейности в детската градина, съобразно съвременните тенденции, промени в нормативната база.</w:t>
      </w:r>
    </w:p>
    <w:p w:rsidR="00911AE0" w:rsidRPr="00911AE0" w:rsidRDefault="00911AE0" w:rsidP="00911AE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Приобщаване на децата към общочовешките и национални ценности, добродетели, култура и традиции.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ПРИОРИТЕТИ В ДЕЙНОСТТА НА ДЕТСКОТО ЗАВЕДЕНИЕ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І.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Основни приоритети във взаимодействията с факторите от социалната среда. Дейности за постигане на реални резултати от възпитателно-образователния процес.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Детското заведение и социалната среда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1.1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.Психилого-педагогическа и възпитателна работа с децата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1.2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.Здравно образование и възпитание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1.3.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БДП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1.4.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Действия при природни бедствия, аварии и катастрофи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2.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Вътрешен контрол- форми и срокове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3.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Работа на Педагогическия съвет. Теми и график на заседанията на Педагогическия съвет.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4.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Партньорство и сътрудничество в духа на толерантност с други детски градини, културни, обществени и други институции.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5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.Приобщаване на децата към общочовешките и национални ценности, добродетели, култура и традиции.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6.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Задълбочаване контактите с обществени организации, отворени  към проблемите на ДЗ и привличане на допълнителни източници за подпомагане на дейността и подобряване на материално-техническата база на ДГ № 91.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7.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Привилчане на родителите за членство в Родителско настоятелство За децата при ДГ №91.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8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.Ползотворна работа с вече създадения  Обществен съвет, съгласно чл.265ал.1от ЗПУО.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РАЗДЕЛ ПЪРВИ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1.Организация и управление на детското заведение.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1.1.Режим и условия на работа Детска градина №91 се помещава в специално построена сграда, съобразно всички санитарно-хигиенни изисквания и условия за правилно отглеждане и възпитание на децата.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Провежда се качествен и пълноценен учебен процес. Условията в помещенията са добри, за да се осигури комфорт на децата.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Детска градина №91 разполага с обособен музикален салон, физкултурен салон, методичен кабинет  и басейн.</w:t>
      </w:r>
    </w:p>
    <w:p w:rsidR="00911AE0" w:rsidRPr="00911AE0" w:rsidRDefault="007A19FA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През учебната 2022/2023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година детското заведение ще работи с 8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градински и 2 яслени групи.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Приети са по списък</w:t>
      </w:r>
      <w:r w:rsidR="007A19FA">
        <w:rPr>
          <w:rFonts w:ascii="Times New Roman" w:eastAsia="Calibri" w:hAnsi="Times New Roman" w:cs="Times New Roman"/>
          <w:sz w:val="24"/>
          <w:szCs w:val="24"/>
        </w:rPr>
        <w:t xml:space="preserve"> 276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деца.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Разпределени са по възраст и желание на родителите: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ЯСЛА: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 яслена група „Пчеличка“ –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23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ІІ яслена група „Щурче“ – 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22</w:t>
      </w:r>
    </w:p>
    <w:p w:rsidR="00322206" w:rsidRPr="00322206" w:rsidRDefault="00322206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III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яслена група „Калинка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15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ГРАДИНА: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 xml:space="preserve">“А“ 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„Звънчета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28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„Детелинка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28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“А“-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„Ежко Бежко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28</w:t>
      </w:r>
    </w:p>
    <w:p w:rsidR="00911AE0" w:rsidRPr="00911AE0" w:rsidRDefault="00911AE0" w:rsidP="00911AE0">
      <w:pPr>
        <w:tabs>
          <w:tab w:val="left" w:pos="808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„Шарена дъга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29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“А“-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„Звездичка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28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„Слънчице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29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ІV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“А“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- „Палави крачета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27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ІV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„Мечо Пух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29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Детска градина №91 „Слънчев кът” има разработена програмна система, годишни тематични разпределения. Програмната система е разработена съгласно изискванията на Наредба №5 от 03.06.2016г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Предучилищното образование, чл.29 ал.1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Децата от всички градински групи работят, както следва: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 xml:space="preserve">“А“ 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„Звънчета“- изд. „Клет България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„Детелинка“- изд. „Просвета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“А“-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„Ежко Бежко“- изд. „Клет България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tabs>
          <w:tab w:val="left" w:pos="808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„Шарена дъга“- изд. „Просвета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ІІІ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“А“-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„Звездичка“- изд. „Клет България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ІІІ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„Слънчице“- изд. „Клет България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ІV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“А“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- „Палави крачета“- изд. „Клет България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ІV</w:t>
      </w:r>
      <w:r w:rsidRPr="00911AE0"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  <w:t>“Б“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„Мечо Пух“- изд. „Клет България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Яслените групи работят по специално разработено учебно помагало 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на изд. „Просвета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”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В Детска градина  №91 се провеждат следните допълнителни образователни дейности: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7A19FA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1.Английски език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3.Футбол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4.Народни танци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5. Модерни танци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6.Джудо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7.Приложни изкуства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7A19FA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  <w:t>За учебната 2022/2023</w:t>
      </w:r>
      <w:r w:rsidR="00911AE0"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година в ДГ №91 ще има две подготвителни групи за 5-годишни деца и две подготвителни групи за 6-годишни деца.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Педагогическият и медицински персонал са с необходимата професионална квалификация.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Директорът е с висш</w:t>
      </w:r>
      <w:r w:rsidR="00322206">
        <w:rPr>
          <w:rFonts w:ascii="Times New Roman" w:eastAsia="Calibri" w:hAnsi="Times New Roman" w:cs="Times New Roman"/>
          <w:sz w:val="24"/>
          <w:szCs w:val="24"/>
          <w:lang w:val="bg-BG"/>
        </w:rPr>
        <w:t>е образование - магистър и с ІІ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ПКС.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Педагогическият екип се състои от 16 уч</w:t>
      </w:r>
      <w:r w:rsidR="007A19FA">
        <w:rPr>
          <w:rFonts w:ascii="Times New Roman" w:eastAsia="Calibri" w:hAnsi="Times New Roman" w:cs="Times New Roman"/>
          <w:sz w:val="24"/>
          <w:szCs w:val="24"/>
          <w:lang w:val="bg-BG"/>
        </w:rPr>
        <w:t>ителки, 1 музикален педагог  и 2 педагог на яслата, 2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ресурсен учител, 1 логопед и 1 психолог.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Щатът на непедагогиче</w:t>
      </w:r>
      <w:r w:rsidR="00E74114">
        <w:rPr>
          <w:rFonts w:ascii="Times New Roman" w:eastAsia="Calibri" w:hAnsi="Times New Roman" w:cs="Times New Roman"/>
          <w:sz w:val="24"/>
          <w:szCs w:val="24"/>
          <w:lang w:val="bg-BG"/>
        </w:rPr>
        <w:t>ския персонал е попълнен – 23,2</w:t>
      </w:r>
      <w:r w:rsidR="00322206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</w:p>
    <w:p w:rsid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Ме</w:t>
      </w:r>
      <w:r w:rsidR="003222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дицинските сестри в ДГ №91 са 6,5 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щатни бройки.</w:t>
      </w:r>
    </w:p>
    <w:p w:rsidR="00322206" w:rsidRDefault="00322206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22206" w:rsidRDefault="00322206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22206" w:rsidRDefault="00322206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22206" w:rsidRPr="00911AE0" w:rsidRDefault="00322206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22206" w:rsidRPr="00911AE0" w:rsidRDefault="00322206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РАЗПРЕДЕЛЕНИЕ ПО ГРУПИТЕ: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828"/>
      </w:tblGrid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8873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ГРУПА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8873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ДЕТ.УЧИТЕЛКИ; МЕД.СЕСТРИ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88735F">
            <w:pPr>
              <w:spacing w:after="0" w:line="36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ПОМ.ВЪЗПИТАТЕЛИ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-ва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bscript"/>
                <w:lang w:val="bg-BG"/>
              </w:rPr>
              <w:t xml:space="preserve"> 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яслена група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Лиляна Миланова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Елза  Асенова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Таня Василева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Надежда Далева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-ра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 xml:space="preserve"> яслена група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Елка Иванова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Даниела Бъзинска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Лидия Дилкова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Николинка Смилкова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Горичка Захариева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Фрина Динева</w:t>
            </w:r>
          </w:p>
        </w:tc>
      </w:tr>
      <w:tr w:rsidR="00322206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88735F" w:rsidRDefault="00322206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</w:rPr>
              <w:t>III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-та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яслена група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88735F" w:rsidRDefault="00322206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Надежда Сидерова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Глория Доминова</w:t>
            </w:r>
          </w:p>
        </w:tc>
      </w:tr>
      <w:tr w:rsidR="00322206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88735F" w:rsidRDefault="00322206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Михаела Златанова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Ирена Дойнова</w:t>
            </w:r>
          </w:p>
        </w:tc>
      </w:tr>
      <w:tr w:rsidR="00322206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88735F" w:rsidRDefault="00322206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Галина Захариева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206" w:rsidRPr="00911AE0" w:rsidRDefault="00322206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“А“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Мариана Николова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Ирена Митева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Любка Артинова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“Б“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Йоанна Шукерова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Аделина Кирилова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Адриана Джамбазова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“А“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Цветанка Радина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Василка Найденова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Аделина Стайкова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“Б“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Васка Косакова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Мария Христова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Ирина Димитрова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ІІІ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“А“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Румяна Тодорова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Миглена Манчева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Ивета Петрова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ІІІ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“Б“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Екатерина Григорова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Наташа Георгиева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Цветелина Струмина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ІV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“А“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Вера Иванова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Иванка Ненова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Елеонора Караджинова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88735F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</w:pPr>
            <w:r w:rsidRPr="0088735F">
              <w:rPr>
                <w:rFonts w:ascii="Times New Roman" w:eastAsia="Calibri" w:hAnsi="Times New Roman" w:cs="Times New Roman"/>
                <w:b/>
                <w:szCs w:val="24"/>
                <w:lang w:val="bg-BG"/>
              </w:rPr>
              <w:t>ІV</w:t>
            </w:r>
            <w:r w:rsidRPr="0088735F"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bg-BG"/>
              </w:rPr>
              <w:t>“Б“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Кремена Комитска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Даниела Бъзинска</w:t>
            </w:r>
          </w:p>
        </w:tc>
      </w:tr>
      <w:tr w:rsidR="00911AE0" w:rsidRPr="00911AE0" w:rsidTr="0088735F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Сияна Боевска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11AE0" w:rsidRPr="00911AE0" w:rsidRDefault="00911AE0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Официални заместници при отсъствие  на Директора по смени: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1.</w:t>
      </w:r>
      <w:r w:rsidR="0088735F">
        <w:rPr>
          <w:rFonts w:ascii="Times New Roman" w:eastAsia="Calibri" w:hAnsi="Times New Roman" w:cs="Times New Roman"/>
          <w:sz w:val="24"/>
          <w:szCs w:val="24"/>
          <w:lang w:val="bg-BG"/>
        </w:rPr>
        <w:t>Йоанна Шукерова</w:t>
      </w:r>
    </w:p>
    <w:p w:rsidR="00911AE0" w:rsidRDefault="0088735F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2.Сияна Боевска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11A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 на Педагогическия съвет: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Сияна Боевска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1.2. КОМИСИИ И ГРУПИ: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Група за безопасни условия на възпитание, обучение и труд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Председател: Директор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Протоколчик- Пенка Михайлова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</w:t>
            </w:r>
            <w:r w:rsidR="0088735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Цветелина Струмина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Адриана Джамбазова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Кремена Комитска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Комисия за защита при бедствия, аварии и катастрофи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Председател: Директор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Зам.председател:Екатерина Григорова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Секретар:</w:t>
            </w:r>
            <w:r w:rsidR="0088735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Сияна Боевска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Членове- Антон Момчилов- раб.ремонт и поддръжка</w:t>
            </w:r>
          </w:p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Катя Петкова 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 домакин</w:t>
            </w:r>
          </w:p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Пенка Михайлова 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мед.сестра ДГ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Комисия по БДП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Председател:</w:t>
            </w:r>
            <w:r w:rsidR="0088735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Вера Иванова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Членове:Йоанна </w:t>
            </w:r>
            <w:r w:rsidR="0088735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Шукерова</w:t>
            </w:r>
          </w:p>
          <w:p w:rsidR="00911AE0" w:rsidRPr="00911AE0" w:rsidRDefault="0088735F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Любка Артинова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Комисия по назначения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Председател: </w:t>
            </w:r>
            <w:r w:rsidR="0088735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Вера Иванова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 председател СО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1.Екатерина Григорова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2.Пенка Михайлова 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Комисия по приемане на дарения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Председател: Мариана Николова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Членове:</w:t>
            </w:r>
            <w:r w:rsidR="0088735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Катя Петкова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- домакин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Мадлен Цветкова</w:t>
            </w:r>
          </w:p>
          <w:p w:rsidR="00911AE0" w:rsidRPr="00911AE0" w:rsidRDefault="00911AE0" w:rsidP="00A356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Адриана Джамбазова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Синдикална организация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Вера Иванова- председател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Наташа Георгиева- касиер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мед.сестри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Отг. За ДГ №91 Пенка Михайлова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Група за наблюдение и оповестяване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Председател: 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Румяна Тодорова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Членове: 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Катя Петкова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 домакин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П.Михайлова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 мед.сестра ДГ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Лидия Дилкова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 мед.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сестра ясла</w:t>
            </w:r>
          </w:p>
        </w:tc>
      </w:tr>
      <w:tr w:rsidR="00911AE0" w:rsidRPr="00911AE0" w:rsidTr="00911AE0">
        <w:trPr>
          <w:trHeight w:val="11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Здравна комисия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Председател: П.Михайлова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 Таня Василева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Елка Иванова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Санитарен пост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Ръководител: 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Пенка Михайлова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Миглена Манчева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Катя Петкова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4.Антон Момчилов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5.Елка Иванова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Група за противопожарна защита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Ръководител: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Катя Петкова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 Наташа Георгиева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П.Михайлова-мед сетра</w:t>
            </w:r>
          </w:p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Ася Драгоева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- гл. готвач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Комисия по организиране на 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празници и тържества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Председател: 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Адриана Джамбазова</w:t>
            </w:r>
          </w:p>
          <w:p w:rsidR="00A35689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</w:t>
            </w:r>
          </w:p>
          <w:p w:rsid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1.Кремена Комитска </w:t>
            </w:r>
          </w:p>
          <w:p w:rsidR="00A35689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2.Цветелина Струмина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4.Васка 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Маринова</w:t>
            </w:r>
          </w:p>
          <w:p w:rsidR="00911AE0" w:rsidRDefault="00911AE0" w:rsidP="00A356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Людмила Иванова</w:t>
            </w:r>
          </w:p>
          <w:p w:rsidR="00A35689" w:rsidRPr="00911AE0" w:rsidRDefault="00A35689" w:rsidP="00A356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6.Цветанка Радина</w:t>
            </w:r>
          </w:p>
        </w:tc>
      </w:tr>
      <w:tr w:rsidR="00911AE0" w:rsidRPr="00911AE0" w:rsidTr="00911AE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Етична комисия във връзка с изпълнение на Етичния кодекс в ДГ  №91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Председател: Ек. Григорова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Членове: ………………………..</w:t>
            </w:r>
          </w:p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Васка Маринова</w:t>
            </w:r>
          </w:p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Елеонора Караджинова</w:t>
            </w:r>
          </w:p>
        </w:tc>
      </w:tr>
    </w:tbl>
    <w:p w:rsidR="00911AE0" w:rsidRPr="00911AE0" w:rsidRDefault="00911AE0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1.3.Кабинети - отговорници по смени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Методичен кабинет: по смени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Музикален салон- Людмила Иванова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Педагог ясла- </w:t>
      </w:r>
      <w:r w:rsidR="00A35689">
        <w:rPr>
          <w:rFonts w:ascii="Times New Roman" w:eastAsia="Calibri" w:hAnsi="Times New Roman" w:cs="Times New Roman"/>
          <w:sz w:val="24"/>
          <w:szCs w:val="24"/>
          <w:lang w:val="bg-BG"/>
        </w:rPr>
        <w:t>Надежда Сидерова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Медиц</w:t>
      </w:r>
      <w:r w:rsidR="00A35689">
        <w:rPr>
          <w:rFonts w:ascii="Times New Roman" w:eastAsia="Calibri" w:hAnsi="Times New Roman" w:cs="Times New Roman"/>
          <w:sz w:val="24"/>
          <w:szCs w:val="24"/>
          <w:lang w:val="bg-BG"/>
        </w:rPr>
        <w:t>ински кабинети: Пенка Михайлов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Счетоводство: Пенка Михайлова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Борислава Михайлова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</w:t>
      </w:r>
    </w:p>
    <w:p w:rsidR="00911AE0" w:rsidRPr="00911AE0" w:rsidRDefault="00911AE0" w:rsidP="00911AE0">
      <w:pPr>
        <w:keepNext/>
        <w:keepLines/>
        <w:spacing w:before="200"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  <w:r w:rsidRPr="00911A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РАЗДЕЛ   ВТОРИ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ДЕЙНОСТИ ЗА РЕАЛИЗИРАНЕ НА ЦЕЛИТЕ, СТРАТЕГИИТЕ И ПРИОРИТЕТИТЕ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1.</w:t>
      </w:r>
      <w:r w:rsidRPr="00911AE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ОРГАНИЗАЦИОННО – ПЕДАГОГИЧЕСКА  ДЕЙНОСТ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tbl>
      <w:tblPr>
        <w:tblW w:w="96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95"/>
        <w:gridCol w:w="5135"/>
        <w:gridCol w:w="2070"/>
        <w:gridCol w:w="1530"/>
      </w:tblGrid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Видове организационно -  педагогически дейности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/>
              </w:rPr>
            </w:pPr>
            <w:proofErr w:type="spellStart"/>
            <w:r w:rsidRPr="00911A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/>
              </w:rPr>
              <w:t>Отговорник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/>
              </w:rPr>
            </w:pPr>
            <w:proofErr w:type="spellStart"/>
            <w:r w:rsidRPr="00911A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GB"/>
              </w:rPr>
              <w:t>Срок</w:t>
            </w:r>
            <w:proofErr w:type="spellEnd"/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Изясняване на потребностите от помощен и педагогически персонал за годината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назначения при необходимост.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Организиране 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прием на деца за учебната 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година.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мед.сестра-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ясла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Разпределение на учителките и помощния персонал по групи.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Изготвяне на седмичното разпределение за всички групи в детското заведение.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Проучване мнението на родителите относно предпочитания за допълнителни образователни дейности - писмено.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Избор на учебни помагала за децата от І и ІІ възрастови групи /ясла/.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Х.2022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7.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Уточняване на въ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трешната квалификация за уч. 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/20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Директор, педагог. и непедагог. п –л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</w:t>
            </w:r>
            <w:r w:rsidR="00A3568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ІХ.2022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8.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на родителските срещи по групи.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Директор, учители, мед.сестри, родители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9.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годишни тематични разпределения по образователни направления към конкретните потребности на възрастовите градински групи.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Попълване на паспортната част на дневниците и входящо ниво. Оформяне на портфолио  на децата по групи.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учители, мед.сестри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11.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Осъвременяване на интериора в групите, коридорите и кабинетите в детското заведение. Организиране на кътове по интереси.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 и мед.сестри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A35689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12.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Антропометрични измервания на децата.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 и мед.сестри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 м.ІV.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A35689"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13.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Допълване на портфолио на педагогическия персонал, съгласно изискванията в ЗПУО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14.</w:t>
            </w:r>
          </w:p>
        </w:tc>
        <w:tc>
          <w:tcPr>
            <w:tcW w:w="5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Измерване на физическата дееспособност на децата. Скриниг на децата на 3-годишна възраст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м.с.Михайлова м.с.Дилкова,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Екатерина Григорова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м.12.2022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Диагностика на детското развитие в подготвителните групи – междинно ниво.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16.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Провеждане на родителски срещи за подготвителните групи.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17.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Диагностика на детското развитие – изходящо ниво.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18.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Пълноценно използване на дневния режим като профилактично средство за психическо и физическо здраве. Строг пропускателен и санитарно-епидемиологичен режим, хигиенни условия и рационално хранене.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19.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Уеднаквяване изискванията между семейството и детската градина за закаляване, обучение, възпитание и подготовка на децата за училище.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уч.2022/ 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20.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Пълноценно използване на подвижни игри, детски спортове с цел динамично развитие на децата.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21.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Изграждане на навици за безопасно движение и култура на поведение на улицата; действие при бедствия, аварии, катастрофи и пожари.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22.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Осъществяване на по-тесни връзки с 199ОУ.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 от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ІV групи,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уч. 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23.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Съвместни мероприятия с родители - организиране на празници, състезания, развлечения и др.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A35689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24.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Приобщаване на децата към общочовешките и национални ценности, добродетели, култура и традиции.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</w:tbl>
    <w:p w:rsidR="00911AE0" w:rsidRPr="00911AE0" w:rsidRDefault="00911AE0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845108" w:rsidRPr="00911AE0" w:rsidRDefault="00845108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РАБОТ</w:t>
      </w:r>
      <w:r w:rsidR="00845108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НА ПЕДАГОГИЧЕСКИЯ СЪВЕТ НА ДГ</w:t>
      </w: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№91 „СЛЪНЧЕВ КЪТ”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tbl>
      <w:tblPr>
        <w:tblW w:w="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97"/>
        <w:gridCol w:w="5288"/>
        <w:gridCol w:w="1932"/>
        <w:gridCol w:w="1804"/>
      </w:tblGrid>
      <w:tr w:rsidR="00911AE0" w:rsidRPr="00911AE0" w:rsidTr="00911AE0">
        <w:trPr>
          <w:cantSplit/>
          <w:trHeight w:val="289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Актуализиране на: Правилника за вътрешния трудов ред; Правилника за организиране на дейността на ДГ №91; Правилника за безопасни условия на възпитание, обучение и труд в ДГ № 91; Информация във връзка с приема на деца според изискванията на информационна система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/ИСОДЗ/. 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Обсъждане и приемане на годишния план за възпитателно-образ</w:t>
            </w:r>
            <w:r w:rsidR="00E7411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ователна работа за учебната 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година.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Приемане на плана за контролната дейност на директора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План по БДП.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Утвърждаване на седмичното разпределение за различните възрастови групи, утвърждаване на системата за планиране; избор на учебни помагала-ясла до ІІ гр., доп. образователни дейности.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Обсъждане и приемане на карта за диференцирано заплащане на педагогическите специалисти, избор на комисия за оценка по показатели и критерии от картата.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911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Директор</w:t>
            </w:r>
            <w:proofErr w:type="spellEnd"/>
            <w:r w:rsidRPr="00911A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Педагог. съвет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911AE0">
        <w:trPr>
          <w:cantSplit/>
          <w:trHeight w:val="41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2.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на комисията по диференцираното заплащане на педагогическите специалисти.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Запознаване с указания за организиране на предучилищното възпитани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 в детските градини за уч. 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 на СО и РУО 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Обсъждане и приемане на План за работа на мед. специалисти и План за закаляване. Приемане на план за възпитателна работа в яслата. 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План за действие при бедствия, аварии, катастрофи и пожари.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за изпълнението на бюджета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периода от  м.І до м.ІХ.2023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 вкл. – анализ.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Работа с родителите – отчети по групи.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на дейността  на Обществения съвет към ДГ.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911A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Директор</w:t>
            </w:r>
            <w:proofErr w:type="spellEnd"/>
            <w:r w:rsidRPr="00911A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педагог. съвет,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счетоводител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rPr>
          <w:trHeight w:val="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на резултатите от контролната дейност на Директора за първото полугодие на учебната 2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 – насоки.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на финансовата 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по групи - работа с родители, обогатяване на МТБ.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Профилактични мерки за преодоляване на простудни и инфекциозни заболявания.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Анализ на физическа дееспособност на децата от градинските групи.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педагог. съвет, счетоводител</w:t>
            </w: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bg-BG"/>
              </w:rPr>
              <w:t>мед.сестри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м.І.2023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911AE0">
        <w:trPr>
          <w:trHeight w:val="84"/>
        </w:trPr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на учителите от подготвителната група относно училищната готовност на децата – междинно ниво.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Споделяне на педагогически опит във връзка с: ”Правила за безопасно движение по пътищата”- работа с родителите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педагог. съвет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 от подготв. групи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м.ІІІ.2023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911AE0">
        <w:trPr>
          <w:trHeight w:val="84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за изпълнението на бюдже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 за първото тримесечие на 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 – изводи и препоръки.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Анализ на дейността в яслените групи.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Отчет по групи - работа с родители, обогатяване на МТБ - второ полугодие.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Доклад-анализ за контролната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дейност на директора за уч.2022/2023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г. 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Даване на насоки за работа през летния период.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педагог. съвет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11AE0" w:rsidRDefault="00911AE0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45108" w:rsidRPr="00911AE0" w:rsidRDefault="00845108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tabs>
          <w:tab w:val="left" w:pos="4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3.КВАЛИФИКАЦИОННИ ДЕЙНОСТИ - ПЛАН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4. </w:t>
      </w: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АДМИНИСТРАТИВНО – СТОПАНСКИ ДЕЙНОСТИ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4.1. </w:t>
      </w: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АДМИНИСТРАТИВНИ  ДЕЙНОСТИ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tbl>
      <w:tblPr>
        <w:tblW w:w="9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7"/>
        <w:gridCol w:w="27"/>
        <w:gridCol w:w="5105"/>
        <w:gridCol w:w="1889"/>
        <w:gridCol w:w="90"/>
        <w:gridCol w:w="1619"/>
      </w:tblGrid>
      <w:tr w:rsidR="00911AE0" w:rsidRPr="00911AE0" w:rsidTr="00845108"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Видове административни  дейности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Отговорник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Срок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4.1.1.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Изготвяне и</w:t>
            </w: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актуализиране 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на 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списъците на деца по групи за учебната </w:t>
            </w:r>
            <w:r w:rsidR="0084510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2022/2023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г., персонал по групи.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м.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ІХ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2</w:t>
            </w:r>
            <w:r w:rsidR="0084510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022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</w:t>
            </w:r>
            <w:r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4.1.2.</w:t>
            </w:r>
          </w:p>
        </w:tc>
        <w:tc>
          <w:tcPr>
            <w:tcW w:w="5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Правилници за дейността на детското заведение и за вътре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шния трудов ред за учебната 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план за контролната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дейност на директора за уч.2022/2023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ІХ.2022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4.1.3.</w:t>
            </w:r>
          </w:p>
        </w:tc>
        <w:tc>
          <w:tcPr>
            <w:tcW w:w="5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Попълване на картите за допълнителното трудово възнаграждение на педагогическите специалисти /диференцирано заплащане/.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Комисия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4.1.4.</w:t>
            </w:r>
          </w:p>
        </w:tc>
        <w:tc>
          <w:tcPr>
            <w:tcW w:w="5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Актуализиране на Вътрешни правила за работна заплата на работещите в ДГ №91.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-синдикална организация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4.1.5.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Актуализиране на: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Правилник за вътрешния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трудов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ред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ДГ №91; 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Правилник за дейността на ДГ №91;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Правилник за БУВОТ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ДГ №91;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План за действие при бедствия, аварии, катастрофи и пожари.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План за евакуация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Директор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-синдикална организация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Група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БУВОТ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4.1.6.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на: план за здравеопазването и профилактиката; план за промоция на здравето.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84510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м.с.Михайлова,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.ІХ.2022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4.1.7</w:t>
            </w: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Актуализиране на функционални графици за работа на помощния персонал.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Мед.сестра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– ясла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tabs>
                <w:tab w:val="left" w:pos="136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4.1.8.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Изготвяне и заверка на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Списък 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Образец №2  за учебната 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година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4.1.9.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иране на данните в програмата –НЕИСПУО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4.1.10.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Изготвяне на графици за ползване на музикалния салон и всички допълнителни образователни дейности.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Главен учител, преподаватели доп.дейности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4.1.11.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Изработване на щатно и поименно щатно разписание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Счетоводител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4.1.12</w:t>
            </w: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Актуализиране на инструкции за работа при спазване на безопасни условия  за възпитание,  обучение и труд.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БУВ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4.1.13.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Инструктаж на новопостъпилите служители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Група БУВОТ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4.1.14.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Периодичен инструктаж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Група БУВОТ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4.1.15.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Сключване на договорите за допълнителни образователни дейностия,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след изтичане на договорите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4.1.16.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Извършване на инструктаж за есенно-зимния сезон.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Група  БУВОТ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4.1.17.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Годишен абонамент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Касиер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ХІ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4.1.18.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Осигуряване на работно облекло на помощния персонал  в ДГ № 91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4.1.19.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статистически отчет.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ЗАТС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4.1.20.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проекто-бюджет за 2021г.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Директор, счетоводител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4.1.21.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график за ползване на отпуски на персонала за коледните и новогодишни празници.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синд.органи-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зация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4.1.22.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84510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Актуализиране на данните в програмата – 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НЕИСПУО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4.1.23.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Изработване на щатно и поименно</w:t>
            </w:r>
            <w:r w:rsidR="008451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щатно разписание – от м.01.2023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Счетоводител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4.1.24.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Извършване на инструктаж за пролетно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летния сезон.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Група БУВОТ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845108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м.ІІІ.2023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4.1.25.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Финансов отчет на първо тримесечие.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Счетоводител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4.1.26.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Актуализиране на плана за евакуация и проиграване на пробна евакуация на децата от детското заведение.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Мед.сестри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пом.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персонал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4.1.27.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Изготвяне на график за ползване на годишните отпуски на персонала-през летните месеци.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синд.органи-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зация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4.1.28.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Периодично обслужване на информационната система за прием на деца в детските градини /ИСОДЗ/.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Целого-дишен</w:t>
            </w:r>
          </w:p>
        </w:tc>
      </w:tr>
      <w:tr w:rsidR="00911AE0" w:rsidRPr="00911AE0" w:rsidTr="00845108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4.1.29.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Подаване</w:t>
            </w:r>
            <w:r w:rsidR="00607B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брой деца и групи за уч.2022/2023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към системата /ИСОДЗ/.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rPr>
          <w:cantSplit/>
        </w:trPr>
        <w:tc>
          <w:tcPr>
            <w:tcW w:w="9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1AE0" w:rsidRPr="00911AE0" w:rsidRDefault="00911AE0" w:rsidP="00911A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5</w:t>
            </w:r>
            <w:r w:rsidRPr="00911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.2. СТОПАНСКИ  ДЕЙНОСТИ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Видове стопански  дейности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Отговорник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Срок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5.2.1</w:t>
            </w: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</w:t>
            </w:r>
            <w:r w:rsidR="00607B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товка на всички групи за уч.2022/2023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- почистване и подреждане на занимални, офиси, двор, складове и т.н.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Пом. възп.,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мед.сестри,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м.ІХ.</w:t>
            </w:r>
            <w:r w:rsidR="00607B7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Боядисване на пейки и пана на балконите на групите.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 работник, родители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м.ІХ.</w:t>
            </w:r>
            <w:r w:rsidR="00607B7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5.2.3.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Осигурявяне на канцеларски, учебни материали, задължителна документация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лекарства.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Касиер, мед.сестри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5.2.4.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Подновяване на указанията за дезинфекция, работни графици.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Мед.сестри-ДГ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="00607B7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.ІХ.2022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Актуализиране на портфолиото на децата по групи – данни, декларации, молби и др.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Учители, мед.сестри,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5.2.6.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Обновяване на материалната база в групите.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Директор, учители, мед.сестри, родители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5.2.7.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Дооборудване на медицинския кабинет.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Директор, мед.сестри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5.2.8</w:t>
            </w:r>
            <w:r w:rsidR="00911AE0"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Проверка и изготвяне на протокол от фирмата поддържаща асансьорите за тяхната годност.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Фирма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5.2.9</w:t>
            </w:r>
            <w:r w:rsidR="00911AE0"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Годишна инвентаризация по групи.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Счетоводител, касиер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845108"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5.2.10</w:t>
            </w:r>
            <w:r w:rsidR="00911AE0"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5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Поддръжка и навременно осигуряване на ремонт на съоръженията и инсталациите в детското заведение.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Касиер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цялата</w:t>
            </w:r>
          </w:p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2022/2023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</w:tbl>
    <w:p w:rsidR="00911AE0" w:rsidRPr="00911AE0" w:rsidRDefault="00911AE0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6. МЕДИЦИНСКО ОБСЛУЖВАНЕ И ЗДРАВЕОПАЗВАНЕ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11AE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11AE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Pr="00911AE0">
        <w:rPr>
          <w:rFonts w:ascii="Times New Roman" w:eastAsia="Calibri" w:hAnsi="Times New Roman" w:cs="Times New Roman"/>
          <w:sz w:val="24"/>
          <w:szCs w:val="24"/>
          <w:lang w:val="ru-RU"/>
        </w:rPr>
        <w:t>ПРОМОЦИЯ НА ЗДРАВЕТО</w:t>
      </w:r>
    </w:p>
    <w:p w:rsidR="00911AE0" w:rsidRPr="00911AE0" w:rsidRDefault="00911AE0" w:rsidP="00911AE0">
      <w:pPr>
        <w:spacing w:after="0" w:line="360" w:lineRule="auto"/>
        <w:ind w:left="283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- ПЛАН ЗА РАБОТА НА МЕДИЦИНСКИТЕ СПЕЦИАЛИСТИ</w:t>
      </w:r>
    </w:p>
    <w:p w:rsidR="00911AE0" w:rsidRPr="00911AE0" w:rsidRDefault="00911AE0" w:rsidP="00911AE0">
      <w:pPr>
        <w:spacing w:after="0" w:line="360" w:lineRule="auto"/>
        <w:ind w:left="283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ПЛАН ЗА ЗАКАЛЯВАНЕ НА ДЕЦАТА 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ind w:left="283" w:firstLine="425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Провеждат се по изработени планове от м.с.</w:t>
      </w:r>
      <w:r w:rsidRPr="00911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>Михайлова</w:t>
      </w:r>
      <w:r w:rsidR="00607B7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911A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Директора на ДГ №91 и приети на педагогически съвет.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tbl>
      <w:tblPr>
        <w:tblW w:w="9630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895"/>
        <w:gridCol w:w="4955"/>
        <w:gridCol w:w="2057"/>
        <w:gridCol w:w="1723"/>
      </w:tblGrid>
      <w:tr w:rsidR="00911AE0" w:rsidRPr="00911AE0" w:rsidTr="00607B74">
        <w:trPr>
          <w:cantSplit/>
        </w:trPr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6. РАБОТА С РОДИТЕЛИТЕ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11AE0" w:rsidRPr="00911AE0" w:rsidTr="00607B74">
        <w:tc>
          <w:tcPr>
            <w:tcW w:w="8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Видове  дейности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1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Отговорник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keepNext/>
              <w:keepLines/>
              <w:spacing w:before="200" w:after="0"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11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  <w:proofErr w:type="spellEnd"/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6.1.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Родителски срещи по групите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– запознаване с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равилника за дейността на ДГ №91,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 преподавателите за доп.дейности, с ВОР на групата и др.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6.2.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Изработване на план за работа на Настоятелството. План за работа на Обществен съвет.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Настоятелство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Родителски актив, Обществен съвет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м.Х.20</w:t>
            </w:r>
            <w:r w:rsidR="00607B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Изграждане на социално балансирана среда и самоутвърждаване на детето в условията на сигурност и подкрепа.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и изисквания на детското заведение към родителите за пълноценната работа с децата.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Ежедневен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Засилване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взаимодействието с родителските активи по групи 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Целогодишно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Популяризиране на дейността на настоятелството на ДГ №91.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Членове на настоятелството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Целогодишно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6.6.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Съвместно отбелязване на празници и развлечения в детск</w:t>
            </w: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заведение.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 по музика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6.7.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Оформяне на уникален, естетически и функционален интериор и екстериор с творческото участие на целия екип и помощта на родители, спонсори, фирми.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Спонсори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6.8.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Подпомагане на детското заведение за поддръжка, обогатяване и модернизиране на материално-техническата база 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Спонсори,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Дарители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</w:t>
            </w:r>
          </w:p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6.9.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Авторска работа на екипа за създаване на условен знак за качество “запазена мярка” по отношение на: чиста и хигиенична среда; майчино отношение към децата; задълбочена подготовка за училище и безопасно движение.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всички служители в ДГ №91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През цялата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година</w:t>
            </w:r>
          </w:p>
        </w:tc>
      </w:tr>
    </w:tbl>
    <w:p w:rsidR="00911AE0" w:rsidRPr="00911AE0" w:rsidRDefault="00911AE0" w:rsidP="0091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11AE0">
        <w:rPr>
          <w:rFonts w:ascii="Times New Roman" w:eastAsia="Calibri" w:hAnsi="Times New Roman" w:cs="Times New Roman"/>
          <w:b/>
          <w:sz w:val="24"/>
          <w:szCs w:val="24"/>
          <w:lang w:val="bg-BG"/>
        </w:rPr>
        <w:t>7. ПРАЗНИЧНИ ИЗЯВИ ПРЕД РОДИТЕЛИТЕ</w:t>
      </w:r>
    </w:p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tbl>
      <w:tblPr>
        <w:tblW w:w="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95"/>
        <w:gridCol w:w="4994"/>
        <w:gridCol w:w="1842"/>
        <w:gridCol w:w="1899"/>
      </w:tblGrid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Видове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Отговорник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Месец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11AE0" w:rsidRPr="00911AE0" w:rsidTr="00607B74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Състезание за безопасно движение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ІV а група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м.Х-ХІ.2022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Състезание за безопасно движение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ІV б група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м.ІІІ-ІV.2023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Ден на Народните будители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Третите групи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ХІ. 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Ден на християнското семейство- Водосвет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ХІІ. 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„Коледа”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Коледен базар- благотворителен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„Зимна приказка”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„Весела забава в горската дъбрава”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м.ХІ.2022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„Цветя за мама”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м.ІІІ.2023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„Великден”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м.ІV.2023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“Довиждане ДГ, здравей училище”– изпращане на бъдещите първокласници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ІV групи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Концерт – двете яслени групи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Мед.сестри,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Педагог –ясла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м.V.-VІ.2023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Организиране на изложба с детско творчество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Участие в турнир по детски футбол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Треньор по футбол, учители, родители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м.V.2023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11AE0" w:rsidRPr="00911AE0" w:rsidTr="00911AE0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Участие в годишен концерт „Танцувай с мен“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911AE0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Треньори по танци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1AE0" w:rsidRPr="00911AE0" w:rsidRDefault="00607B74" w:rsidP="00911A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м.май. 2023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</w:t>
            </w:r>
            <w:r w:rsidR="00911AE0" w:rsidRPr="00911A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911AE0" w:rsidRPr="00911AE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11AE0" w:rsidRPr="00E87A50" w:rsidRDefault="00911AE0" w:rsidP="00911AE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32"/>
          <w:szCs w:val="24"/>
          <w:lang w:val="bg-BG"/>
        </w:rPr>
      </w:pPr>
    </w:p>
    <w:p w:rsidR="00E87A50" w:rsidRDefault="00E87A50" w:rsidP="00E87A50">
      <w:pPr>
        <w:ind w:firstLine="720"/>
        <w:rPr>
          <w:rFonts w:ascii="Times New Roman" w:hAnsi="Times New Roman" w:cs="Times New Roman"/>
          <w:b/>
          <w:i/>
          <w:sz w:val="28"/>
          <w:lang w:val="bg-BG"/>
        </w:rPr>
      </w:pPr>
      <w:r w:rsidRPr="00E87A50">
        <w:rPr>
          <w:rFonts w:ascii="Times New Roman" w:hAnsi="Times New Roman" w:cs="Times New Roman"/>
          <w:b/>
          <w:i/>
          <w:sz w:val="28"/>
          <w:lang w:val="bg-BG"/>
        </w:rPr>
        <w:t>Правилникът за дейността на ДГ №91 е приет с решение №2 от заседание на педагогическия съвет – Протокол 1 от 19.09.2022г.</w:t>
      </w:r>
    </w:p>
    <w:p w:rsidR="00E87A50" w:rsidRPr="00E87A50" w:rsidRDefault="00E87A50" w:rsidP="00E87A50">
      <w:pPr>
        <w:ind w:firstLine="720"/>
        <w:rPr>
          <w:rFonts w:ascii="Times New Roman" w:hAnsi="Times New Roman" w:cs="Times New Roman"/>
          <w:b/>
          <w:i/>
          <w:sz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lang w:val="bg-BG"/>
        </w:rPr>
        <w:t>Председател на Синдикалната организация – Вера Иванова</w:t>
      </w:r>
    </w:p>
    <w:p w:rsidR="00E974C1" w:rsidRDefault="00E974C1"/>
    <w:p w:rsidR="00E974C1" w:rsidRDefault="00E974C1"/>
    <w:p w:rsidR="00E974C1" w:rsidRDefault="00E974C1">
      <w:bookmarkStart w:id="0" w:name="_GoBack"/>
      <w:bookmarkEnd w:id="0"/>
    </w:p>
    <w:p w:rsidR="00E974C1" w:rsidRDefault="00E974C1"/>
    <w:p w:rsidR="00E974C1" w:rsidRDefault="00E974C1"/>
    <w:sectPr w:rsidR="00E974C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F2" w:rsidRDefault="002D45F2" w:rsidP="00E974C1">
      <w:pPr>
        <w:spacing w:after="0" w:line="240" w:lineRule="auto"/>
      </w:pPr>
      <w:r>
        <w:separator/>
      </w:r>
    </w:p>
  </w:endnote>
  <w:endnote w:type="continuationSeparator" w:id="0">
    <w:p w:rsidR="002D45F2" w:rsidRDefault="002D45F2" w:rsidP="00E9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F2" w:rsidRDefault="002D45F2" w:rsidP="00E974C1">
      <w:pPr>
        <w:spacing w:after="0" w:line="240" w:lineRule="auto"/>
      </w:pPr>
      <w:r>
        <w:separator/>
      </w:r>
    </w:p>
  </w:footnote>
  <w:footnote w:type="continuationSeparator" w:id="0">
    <w:p w:rsidR="002D45F2" w:rsidRDefault="002D45F2" w:rsidP="00E9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50" w:rsidRPr="00E974C1" w:rsidRDefault="00E87A50" w:rsidP="00E974C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bg-BG" w:eastAsia="bg-BG"/>
      </w:rPr>
    </w:pPr>
    <w:r w:rsidRPr="00E974C1">
      <w:rPr>
        <w:rFonts w:ascii="Times New Roman" w:eastAsia="Times New Roman" w:hAnsi="Times New Roman" w:cs="Times New Roman"/>
        <w:sz w:val="20"/>
        <w:szCs w:val="20"/>
        <w:lang w:val="bg-BG" w:eastAsia="bg-BG"/>
      </w:rPr>
      <w:t>ДЕТСКА ГРАДИНА  №91 „СЛЪНЧЕВ КЪТ”, СТОЛИЧНА ОБЩИНА, РАЙОН „ПОДУЯНЕ”</w:t>
    </w:r>
    <w:r w:rsidRPr="00E974C1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1" locked="0" layoutInCell="1" allowOverlap="1" wp14:anchorId="6276E595" wp14:editId="06526B43">
          <wp:simplePos x="0" y="0"/>
          <wp:positionH relativeFrom="column">
            <wp:posOffset>219075</wp:posOffset>
          </wp:positionH>
          <wp:positionV relativeFrom="paragraph">
            <wp:posOffset>-1904</wp:posOffset>
          </wp:positionV>
          <wp:extent cx="680085" cy="657225"/>
          <wp:effectExtent l="0" t="0" r="0" b="0"/>
          <wp:wrapNone/>
          <wp:docPr id="1" name="image1.png" descr="su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u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7A50" w:rsidRPr="00E974C1" w:rsidRDefault="00E87A50" w:rsidP="00E974C1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val="bg-BG"/>
      </w:rPr>
    </w:pPr>
    <w:r w:rsidRPr="00E974C1">
      <w:rPr>
        <w:rFonts w:ascii="Times New Roman" w:eastAsia="Times New Roman" w:hAnsi="Times New Roman" w:cs="Times New Roman"/>
        <w:bCs/>
        <w:sz w:val="20"/>
        <w:szCs w:val="20"/>
        <w:lang w:val="bg-BG"/>
      </w:rPr>
      <w:t>Гр. София, ж.к.”Левски Г запад “ ул. „Поручик Георги Кюмюрджиев”25</w:t>
    </w:r>
  </w:p>
  <w:p w:rsidR="00E87A50" w:rsidRPr="00E974C1" w:rsidRDefault="00E87A50" w:rsidP="00E974C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 w:rsidRPr="00E974C1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тел./факс: 02/946 61 43, </w:t>
    </w:r>
    <w:r w:rsidRPr="00E974C1">
      <w:rPr>
        <w:rFonts w:ascii="Times New Roman" w:eastAsia="Times New Roman" w:hAnsi="Times New Roman" w:cs="Times New Roman"/>
        <w:color w:val="0000FF"/>
        <w:sz w:val="20"/>
        <w:szCs w:val="20"/>
        <w:u w:val="single"/>
        <w:lang w:val="bg-BG" w:eastAsia="bg-BG"/>
      </w:rPr>
      <w:t>www.odz91.com</w:t>
    </w:r>
    <w:r w:rsidRPr="00E974C1">
      <w:rPr>
        <w:rFonts w:ascii="Times New Roman" w:eastAsia="Times New Roman" w:hAnsi="Times New Roman" w:cs="Times New Roman"/>
        <w:sz w:val="20"/>
        <w:szCs w:val="20"/>
        <w:lang w:val="bg-BG" w:eastAsia="bg-BG"/>
      </w:rPr>
      <w:t>; e-mail: dg_91@abv.bg</w:t>
    </w:r>
  </w:p>
  <w:p w:rsidR="00E87A50" w:rsidRDefault="00E87A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A14085"/>
    <w:multiLevelType w:val="hybridMultilevel"/>
    <w:tmpl w:val="E987C7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F86DF2"/>
    <w:multiLevelType w:val="hybridMultilevel"/>
    <w:tmpl w:val="0EB6E5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2975F2"/>
    <w:multiLevelType w:val="hybridMultilevel"/>
    <w:tmpl w:val="C4A69E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34527C"/>
    <w:multiLevelType w:val="multilevel"/>
    <w:tmpl w:val="2C0AE25A"/>
    <w:lvl w:ilvl="0">
      <w:start w:val="1"/>
      <w:numFmt w:val="bullet"/>
      <w:lvlText w:val="⮚"/>
      <w:lvlJc w:val="left"/>
      <w:pPr>
        <w:ind w:left="7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CB7B3A"/>
    <w:multiLevelType w:val="hybridMultilevel"/>
    <w:tmpl w:val="A1B0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C6142"/>
    <w:multiLevelType w:val="multilevel"/>
    <w:tmpl w:val="C0062A96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F11081"/>
    <w:multiLevelType w:val="multilevel"/>
    <w:tmpl w:val="CE68E5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3581291"/>
    <w:multiLevelType w:val="hybridMultilevel"/>
    <w:tmpl w:val="870EACC2"/>
    <w:lvl w:ilvl="0" w:tplc="0456BF6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C72FDF"/>
    <w:multiLevelType w:val="multilevel"/>
    <w:tmpl w:val="6D34DCD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0C59D6"/>
    <w:multiLevelType w:val="multilevel"/>
    <w:tmpl w:val="75920260"/>
    <w:lvl w:ilvl="0">
      <w:start w:val="1"/>
      <w:numFmt w:val="bullet"/>
      <w:lvlText w:val="⮚"/>
      <w:lvlJc w:val="left"/>
      <w:pPr>
        <w:ind w:left="7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C6B38BA"/>
    <w:multiLevelType w:val="multilevel"/>
    <w:tmpl w:val="E864CD0A"/>
    <w:lvl w:ilvl="0">
      <w:start w:val="1"/>
      <w:numFmt w:val="bullet"/>
      <w:lvlText w:val="⮚"/>
      <w:lvlJc w:val="left"/>
      <w:pPr>
        <w:ind w:left="1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0212079"/>
    <w:multiLevelType w:val="multilevel"/>
    <w:tmpl w:val="06625816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87477E8"/>
    <w:multiLevelType w:val="hybridMultilevel"/>
    <w:tmpl w:val="B2C25A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079E8"/>
    <w:multiLevelType w:val="multilevel"/>
    <w:tmpl w:val="0F86F9A0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AC36F2D"/>
    <w:multiLevelType w:val="hybridMultilevel"/>
    <w:tmpl w:val="4192E7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1BDB7"/>
    <w:multiLevelType w:val="hybridMultilevel"/>
    <w:tmpl w:val="0E9E62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E127C3"/>
    <w:multiLevelType w:val="multilevel"/>
    <w:tmpl w:val="4F9CA29E"/>
    <w:lvl w:ilvl="0">
      <w:start w:val="1"/>
      <w:numFmt w:val="bullet"/>
      <w:lvlText w:val="⮚"/>
      <w:lvlJc w:val="left"/>
      <w:pPr>
        <w:ind w:left="14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15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AF40E81"/>
    <w:multiLevelType w:val="multilevel"/>
    <w:tmpl w:val="450AE670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9553DAC"/>
    <w:multiLevelType w:val="multilevel"/>
    <w:tmpl w:val="7856E99A"/>
    <w:lvl w:ilvl="0">
      <w:start w:val="1"/>
      <w:numFmt w:val="bullet"/>
      <w:lvlText w:val="⮚"/>
      <w:lvlJc w:val="left"/>
      <w:pPr>
        <w:ind w:left="11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4A478EE"/>
    <w:multiLevelType w:val="hybridMultilevel"/>
    <w:tmpl w:val="5BECEA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1"/>
  </w:num>
  <w:num w:numId="5">
    <w:abstractNumId w:val="16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17"/>
  </w:num>
  <w:num w:numId="12">
    <w:abstractNumId w:val="1"/>
  </w:num>
  <w:num w:numId="13">
    <w:abstractNumId w:val="0"/>
  </w:num>
  <w:num w:numId="14">
    <w:abstractNumId w:val="2"/>
  </w:num>
  <w:num w:numId="15">
    <w:abstractNumId w:val="1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7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C1"/>
    <w:rsid w:val="002D45F2"/>
    <w:rsid w:val="002F59ED"/>
    <w:rsid w:val="00322206"/>
    <w:rsid w:val="003D6E59"/>
    <w:rsid w:val="00607B74"/>
    <w:rsid w:val="007A19FA"/>
    <w:rsid w:val="00845108"/>
    <w:rsid w:val="0088735F"/>
    <w:rsid w:val="00911AE0"/>
    <w:rsid w:val="00A35689"/>
    <w:rsid w:val="00A367CF"/>
    <w:rsid w:val="00E34BBB"/>
    <w:rsid w:val="00E74114"/>
    <w:rsid w:val="00E87A50"/>
    <w:rsid w:val="00E974C1"/>
    <w:rsid w:val="00F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EFCAD-D001-4A82-B57D-22582944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1AE0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E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E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E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E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E0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C1"/>
  </w:style>
  <w:style w:type="paragraph" w:styleId="Footer">
    <w:name w:val="footer"/>
    <w:basedOn w:val="Normal"/>
    <w:link w:val="FooterChar"/>
    <w:uiPriority w:val="99"/>
    <w:unhideWhenUsed/>
    <w:rsid w:val="00E9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C1"/>
  </w:style>
  <w:style w:type="paragraph" w:styleId="Title">
    <w:name w:val="Title"/>
    <w:basedOn w:val="Normal"/>
    <w:link w:val="TitleChar"/>
    <w:uiPriority w:val="10"/>
    <w:qFormat/>
    <w:rsid w:val="00E974C1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u w:val="single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974C1"/>
    <w:rPr>
      <w:rFonts w:ascii="Arial" w:eastAsia="Times New Roman" w:hAnsi="Arial" w:cs="Arial"/>
      <w:b/>
      <w:bCs/>
      <w:sz w:val="28"/>
      <w:szCs w:val="28"/>
      <w:u w:val="single"/>
      <w:lang w:val="bg-BG"/>
    </w:rPr>
  </w:style>
  <w:style w:type="character" w:customStyle="1" w:styleId="Heading1Char">
    <w:name w:val="Heading 1 Char"/>
    <w:basedOn w:val="DefaultParagraphFont"/>
    <w:link w:val="Heading1"/>
    <w:rsid w:val="00911AE0"/>
    <w:rPr>
      <w:rFonts w:ascii="Arial" w:eastAsia="Times New Roman" w:hAnsi="Arial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E0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E0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E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E0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E0"/>
    <w:rPr>
      <w:rFonts w:ascii="Cambria" w:eastAsia="Times New Roman" w:hAnsi="Cambria" w:cs="Times New Roman"/>
      <w:i/>
      <w:iCs/>
      <w:color w:val="404040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11AE0"/>
  </w:style>
  <w:style w:type="character" w:customStyle="1" w:styleId="Hyperlink1">
    <w:name w:val="Hyperlink1"/>
    <w:basedOn w:val="DefaultParagraphFont"/>
    <w:uiPriority w:val="99"/>
    <w:unhideWhenUsed/>
    <w:rsid w:val="00911A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E0"/>
    <w:rPr>
      <w:rFonts w:ascii="Tahoma" w:hAnsi="Tahoma" w:cs="Tahoma"/>
      <w:sz w:val="16"/>
      <w:szCs w:val="16"/>
      <w:lang w:val="bg-BG"/>
    </w:rPr>
  </w:style>
  <w:style w:type="character" w:customStyle="1" w:styleId="cat-links">
    <w:name w:val="cat-links"/>
    <w:basedOn w:val="DefaultParagraphFont"/>
    <w:rsid w:val="00911AE0"/>
  </w:style>
  <w:style w:type="paragraph" w:styleId="NormalWeb">
    <w:name w:val="Normal (Web)"/>
    <w:basedOn w:val="Normal"/>
    <w:uiPriority w:val="99"/>
    <w:rsid w:val="0091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911AE0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customStyle="1" w:styleId="Default">
    <w:name w:val="Default"/>
    <w:rsid w:val="00911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911A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59"/>
    <w:rsid w:val="00911AE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BodyTextChar"/>
    <w:rsid w:val="00911AE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911AE0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Strong">
    <w:name w:val="Strong"/>
    <w:uiPriority w:val="22"/>
    <w:qFormat/>
    <w:rsid w:val="00911AE0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1AE0"/>
    <w:pPr>
      <w:spacing w:after="120" w:line="480" w:lineRule="auto"/>
    </w:pPr>
    <w:rPr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AE0"/>
    <w:rPr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1AE0"/>
    <w:pPr>
      <w:spacing w:after="120" w:line="276" w:lineRule="auto"/>
    </w:pPr>
    <w:rPr>
      <w:sz w:val="16"/>
      <w:szCs w:val="16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AE0"/>
    <w:rPr>
      <w:sz w:val="16"/>
      <w:szCs w:val="16"/>
      <w:lang w:val="bg-BG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1AE0"/>
    <w:pPr>
      <w:spacing w:after="120" w:line="480" w:lineRule="auto"/>
      <w:ind w:left="283"/>
    </w:pPr>
    <w:rPr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AE0"/>
    <w:rPr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911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2022-12-02T08:40:00Z</dcterms:created>
  <dcterms:modified xsi:type="dcterms:W3CDTF">2022-12-08T08:43:00Z</dcterms:modified>
</cp:coreProperties>
</file>